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B5" w:rsidRDefault="00E110B5" w:rsidP="00E110B5">
      <w:pPr>
        <w:widowControl/>
        <w:shd w:val="clear" w:color="auto" w:fill="FFFFFF"/>
        <w:spacing w:after="150"/>
        <w:jc w:val="center"/>
        <w:outlineLvl w:val="1"/>
        <w:rPr>
          <w:rFonts w:ascii="微软雅黑" w:eastAsia="微软雅黑" w:hAnsi="微软雅黑" w:cs="宋体" w:hint="eastAsia"/>
          <w:color w:val="333333"/>
          <w:kern w:val="0"/>
          <w:sz w:val="42"/>
          <w:szCs w:val="42"/>
        </w:rPr>
      </w:pPr>
      <w:r>
        <w:rPr>
          <w:rFonts w:ascii="微软雅黑" w:eastAsia="微软雅黑" w:hAnsi="微软雅黑" w:cs="宋体" w:hint="eastAsia"/>
          <w:color w:val="333333"/>
          <w:kern w:val="0"/>
          <w:sz w:val="42"/>
          <w:szCs w:val="42"/>
        </w:rPr>
        <w:t>江苏海事职业技术学院基建处</w:t>
      </w:r>
      <w:r w:rsidRPr="00E110B5">
        <w:rPr>
          <w:rFonts w:ascii="微软雅黑" w:eastAsia="微软雅黑" w:hAnsi="微软雅黑" w:cs="宋体" w:hint="eastAsia"/>
          <w:color w:val="333333"/>
          <w:kern w:val="0"/>
          <w:sz w:val="42"/>
          <w:szCs w:val="42"/>
        </w:rPr>
        <w:t>建设项目</w:t>
      </w:r>
    </w:p>
    <w:p w:rsidR="00E110B5" w:rsidRPr="00E110B5" w:rsidRDefault="00E110B5" w:rsidP="00E110B5">
      <w:pPr>
        <w:widowControl/>
        <w:shd w:val="clear" w:color="auto" w:fill="FFFFFF"/>
        <w:spacing w:after="150"/>
        <w:jc w:val="center"/>
        <w:outlineLvl w:val="1"/>
        <w:rPr>
          <w:rFonts w:ascii="微软雅黑" w:eastAsia="微软雅黑" w:hAnsi="微软雅黑" w:cs="宋体"/>
          <w:color w:val="333333"/>
          <w:kern w:val="0"/>
          <w:sz w:val="42"/>
          <w:szCs w:val="42"/>
        </w:rPr>
      </w:pPr>
      <w:r w:rsidRPr="00E110B5">
        <w:rPr>
          <w:rFonts w:ascii="微软雅黑" w:eastAsia="微软雅黑" w:hAnsi="微软雅黑" w:cs="宋体" w:hint="eastAsia"/>
          <w:color w:val="333333"/>
          <w:kern w:val="0"/>
          <w:sz w:val="42"/>
          <w:szCs w:val="42"/>
        </w:rPr>
        <w:t>前期工作管理办法</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color w:val="333333"/>
          <w:kern w:val="0"/>
          <w:sz w:val="27"/>
          <w:szCs w:val="27"/>
        </w:rPr>
        <w:t>为进一步规范工程建设项目前期工作程序，加强工程建设项目前期工作管理，根据国家法律法规，结合学校实际，特制定本办法。</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color w:val="333333"/>
          <w:kern w:val="0"/>
          <w:sz w:val="27"/>
          <w:szCs w:val="27"/>
        </w:rPr>
        <w:t>本办法所指的工程建设项目前期工作主要包括计划立项、</w:t>
      </w:r>
      <w:r w:rsidR="00F366B3" w:rsidRPr="00E110B5">
        <w:rPr>
          <w:rFonts w:ascii="宋体" w:eastAsia="宋体" w:hAnsi="宋体" w:cs="宋体" w:hint="eastAsia"/>
          <w:color w:val="333333"/>
          <w:kern w:val="0"/>
          <w:sz w:val="27"/>
          <w:szCs w:val="27"/>
        </w:rPr>
        <w:t>规划定点、</w:t>
      </w:r>
      <w:r w:rsidRPr="00E110B5">
        <w:rPr>
          <w:rFonts w:ascii="宋体" w:eastAsia="宋体" w:hAnsi="宋体" w:cs="宋体" w:hint="eastAsia"/>
          <w:color w:val="333333"/>
          <w:kern w:val="0"/>
          <w:sz w:val="27"/>
          <w:szCs w:val="27"/>
        </w:rPr>
        <w:t>设计委托、初步方案报批、</w:t>
      </w:r>
      <w:r w:rsidR="00F366B3" w:rsidRPr="00E110B5">
        <w:rPr>
          <w:rFonts w:ascii="宋体" w:eastAsia="宋体" w:hAnsi="宋体" w:cs="宋体" w:hint="eastAsia"/>
          <w:color w:val="333333"/>
          <w:kern w:val="0"/>
          <w:sz w:val="27"/>
          <w:szCs w:val="27"/>
        </w:rPr>
        <w:t>规划许可证申办、</w:t>
      </w:r>
      <w:r w:rsidRPr="00E110B5">
        <w:rPr>
          <w:rFonts w:ascii="宋体" w:eastAsia="宋体" w:hAnsi="宋体" w:cs="宋体" w:hint="eastAsia"/>
          <w:color w:val="333333"/>
          <w:kern w:val="0"/>
          <w:sz w:val="27"/>
          <w:szCs w:val="27"/>
        </w:rPr>
        <w:t>招投标、签订合同、建设工程施工许可证申办、</w:t>
      </w:r>
      <w:r w:rsidR="00400B69">
        <w:rPr>
          <w:rFonts w:ascii="宋体" w:eastAsia="宋体" w:hAnsi="宋体" w:cs="宋体" w:hint="eastAsia"/>
          <w:color w:val="333333"/>
          <w:kern w:val="0"/>
          <w:sz w:val="27"/>
          <w:szCs w:val="27"/>
        </w:rPr>
        <w:t>开工申报、</w:t>
      </w:r>
      <w:r w:rsidRPr="00E110B5">
        <w:rPr>
          <w:rFonts w:ascii="宋体" w:eastAsia="宋体" w:hAnsi="宋体" w:cs="宋体" w:hint="eastAsia"/>
          <w:color w:val="333333"/>
          <w:kern w:val="0"/>
          <w:sz w:val="27"/>
          <w:szCs w:val="27"/>
        </w:rPr>
        <w:t>验线开工等。</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b/>
          <w:bCs/>
          <w:color w:val="333333"/>
          <w:kern w:val="0"/>
          <w:sz w:val="27"/>
          <w:szCs w:val="27"/>
        </w:rPr>
        <w:t xml:space="preserve">第一条　</w:t>
      </w:r>
      <w:r w:rsidRPr="00E110B5">
        <w:rPr>
          <w:rFonts w:ascii="宋体" w:eastAsia="宋体" w:hAnsi="宋体" w:cs="宋体" w:hint="eastAsia"/>
          <w:color w:val="333333"/>
          <w:kern w:val="0"/>
          <w:sz w:val="27"/>
          <w:szCs w:val="27"/>
        </w:rPr>
        <w:t>计划立项</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color w:val="333333"/>
          <w:kern w:val="0"/>
          <w:sz w:val="27"/>
          <w:szCs w:val="27"/>
        </w:rPr>
        <w:t>校园发展规划是工程建设项目前期工作的重要依据。拟进行前期工作的基础设施工程建设项目必须符合学校中长期建设发展规划。</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color w:val="333333"/>
          <w:kern w:val="0"/>
          <w:sz w:val="27"/>
          <w:szCs w:val="27"/>
        </w:rPr>
        <w:t>（一）政府立项。政府立项是指必须报经政府职能部门批准立项建设的项目。立项程序为：</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color w:val="333333"/>
          <w:kern w:val="0"/>
          <w:sz w:val="27"/>
          <w:szCs w:val="27"/>
        </w:rPr>
        <w:t>1．</w:t>
      </w:r>
      <w:r>
        <w:rPr>
          <w:rFonts w:ascii="宋体" w:eastAsia="宋体" w:hAnsi="宋体" w:cs="宋体" w:hint="eastAsia"/>
          <w:color w:val="333333"/>
          <w:kern w:val="0"/>
          <w:sz w:val="27"/>
          <w:szCs w:val="27"/>
        </w:rPr>
        <w:t>校办公会研究确认</w:t>
      </w:r>
      <w:r w:rsidR="0079234A">
        <w:rPr>
          <w:rFonts w:ascii="宋体" w:eastAsia="宋体" w:hAnsi="宋体" w:cs="宋体" w:hint="eastAsia"/>
          <w:color w:val="333333"/>
          <w:kern w:val="0"/>
          <w:sz w:val="27"/>
          <w:szCs w:val="27"/>
        </w:rPr>
        <w:t>任务</w:t>
      </w:r>
      <w:r>
        <w:rPr>
          <w:rFonts w:ascii="宋体" w:eastAsia="宋体" w:hAnsi="宋体" w:cs="宋体" w:hint="eastAsia"/>
          <w:color w:val="333333"/>
          <w:kern w:val="0"/>
          <w:sz w:val="27"/>
          <w:szCs w:val="27"/>
        </w:rPr>
        <w:t>后下发基建处，</w:t>
      </w:r>
      <w:r w:rsidRPr="00E110B5">
        <w:rPr>
          <w:rFonts w:ascii="宋体" w:eastAsia="宋体" w:hAnsi="宋体" w:cs="宋体" w:hint="eastAsia"/>
          <w:color w:val="333333"/>
          <w:kern w:val="0"/>
          <w:sz w:val="27"/>
          <w:szCs w:val="27"/>
        </w:rPr>
        <w:t>由</w:t>
      </w:r>
      <w:r>
        <w:rPr>
          <w:rFonts w:ascii="宋体" w:eastAsia="宋体" w:hAnsi="宋体" w:cs="宋体" w:hint="eastAsia"/>
          <w:color w:val="333333"/>
          <w:kern w:val="0"/>
          <w:sz w:val="27"/>
          <w:szCs w:val="27"/>
        </w:rPr>
        <w:t>基建</w:t>
      </w:r>
      <w:r w:rsidRPr="00E110B5">
        <w:rPr>
          <w:rFonts w:ascii="宋体" w:eastAsia="宋体" w:hAnsi="宋体" w:cs="宋体" w:hint="eastAsia"/>
          <w:color w:val="333333"/>
          <w:kern w:val="0"/>
          <w:sz w:val="27"/>
          <w:szCs w:val="27"/>
        </w:rPr>
        <w:t>处起草立项申请报告，上报政府职能部门审批。</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color w:val="333333"/>
          <w:kern w:val="0"/>
          <w:sz w:val="27"/>
          <w:szCs w:val="27"/>
        </w:rPr>
        <w:t>2．进行项目可行性研究。项目可行性研究是对工程建设项目的必要性、技术可行性、经济合理性和实施可能性进行综合论证工。</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color w:val="333333"/>
          <w:kern w:val="0"/>
          <w:sz w:val="27"/>
          <w:szCs w:val="27"/>
        </w:rPr>
        <w:lastRenderedPageBreak/>
        <w:t>（1）编制项目建议书。立项申请报告批准后，由</w:t>
      </w:r>
      <w:r>
        <w:rPr>
          <w:rFonts w:ascii="宋体" w:eastAsia="宋体" w:hAnsi="宋体" w:cs="宋体" w:hint="eastAsia"/>
          <w:color w:val="333333"/>
          <w:kern w:val="0"/>
          <w:sz w:val="27"/>
          <w:szCs w:val="27"/>
        </w:rPr>
        <w:t>基建</w:t>
      </w:r>
      <w:r w:rsidRPr="00E110B5">
        <w:rPr>
          <w:rFonts w:ascii="宋体" w:eastAsia="宋体" w:hAnsi="宋体" w:cs="宋体" w:hint="eastAsia"/>
          <w:color w:val="333333"/>
          <w:kern w:val="0"/>
          <w:sz w:val="27"/>
          <w:szCs w:val="27"/>
        </w:rPr>
        <w:t>处委托有相应资质的设计单位编制项目建议书并与其签订工作合同。</w:t>
      </w:r>
      <w:r>
        <w:rPr>
          <w:rFonts w:ascii="宋体" w:eastAsia="宋体" w:hAnsi="宋体" w:cs="宋体" w:hint="eastAsia"/>
          <w:color w:val="333333"/>
          <w:kern w:val="0"/>
          <w:sz w:val="27"/>
          <w:szCs w:val="27"/>
        </w:rPr>
        <w:t>基建</w:t>
      </w:r>
      <w:r w:rsidRPr="00E110B5">
        <w:rPr>
          <w:rFonts w:ascii="宋体" w:eastAsia="宋体" w:hAnsi="宋体" w:cs="宋体" w:hint="eastAsia"/>
          <w:color w:val="333333"/>
          <w:kern w:val="0"/>
          <w:sz w:val="27"/>
          <w:szCs w:val="27"/>
        </w:rPr>
        <w:t>处应加强督促检查，同设计单位密切配合，以确保前期工作的质量。</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color w:val="333333"/>
          <w:kern w:val="0"/>
          <w:sz w:val="27"/>
          <w:szCs w:val="27"/>
        </w:rPr>
        <w:t>（2）项目建议书审批。由</w:t>
      </w:r>
      <w:r>
        <w:rPr>
          <w:rFonts w:ascii="宋体" w:eastAsia="宋体" w:hAnsi="宋体" w:cs="宋体" w:hint="eastAsia"/>
          <w:color w:val="333333"/>
          <w:kern w:val="0"/>
          <w:sz w:val="27"/>
          <w:szCs w:val="27"/>
        </w:rPr>
        <w:t>基建</w:t>
      </w:r>
      <w:r w:rsidRPr="00E110B5">
        <w:rPr>
          <w:rFonts w:ascii="宋体" w:eastAsia="宋体" w:hAnsi="宋体" w:cs="宋体" w:hint="eastAsia"/>
          <w:color w:val="333333"/>
          <w:kern w:val="0"/>
          <w:sz w:val="27"/>
          <w:szCs w:val="27"/>
        </w:rPr>
        <w:t>处按项目审批权限的规定将项目建议书报主管部门，项目建议书经主管部门批准后进行可行性研究。</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color w:val="333333"/>
          <w:kern w:val="0"/>
          <w:sz w:val="27"/>
          <w:szCs w:val="27"/>
        </w:rPr>
        <w:t>（3）上报可行性研究报告。在可行性研究阶段完成或委托有关单位完成必要的有关专题报告或报批手续后，由</w:t>
      </w:r>
      <w:r>
        <w:rPr>
          <w:rFonts w:ascii="宋体" w:eastAsia="宋体" w:hAnsi="宋体" w:cs="宋体" w:hint="eastAsia"/>
          <w:color w:val="333333"/>
          <w:kern w:val="0"/>
          <w:sz w:val="27"/>
          <w:szCs w:val="27"/>
        </w:rPr>
        <w:t>基建</w:t>
      </w:r>
      <w:r w:rsidRPr="00E110B5">
        <w:rPr>
          <w:rFonts w:ascii="宋体" w:eastAsia="宋体" w:hAnsi="宋体" w:cs="宋体" w:hint="eastAsia"/>
          <w:color w:val="333333"/>
          <w:kern w:val="0"/>
          <w:sz w:val="27"/>
          <w:szCs w:val="27"/>
        </w:rPr>
        <w:t>处将可行性研究报告报主管部门。</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color w:val="333333"/>
          <w:kern w:val="0"/>
          <w:sz w:val="27"/>
          <w:szCs w:val="27"/>
        </w:rPr>
        <w:t>（二）学校立项。学校立项是指根据学校建设需要而又不需经政府职能部门报批的小额工程建设项目。</w:t>
      </w:r>
      <w:r w:rsidR="0079234A">
        <w:rPr>
          <w:rFonts w:ascii="宋体" w:eastAsia="宋体" w:hAnsi="宋体" w:cs="宋体" w:hint="eastAsia"/>
          <w:color w:val="333333"/>
          <w:kern w:val="0"/>
          <w:sz w:val="27"/>
          <w:szCs w:val="27"/>
        </w:rPr>
        <w:t>按照本管理办法第七条、第八条</w:t>
      </w:r>
      <w:r w:rsidR="00400B69">
        <w:rPr>
          <w:rFonts w:ascii="宋体" w:eastAsia="宋体" w:hAnsi="宋体" w:cs="宋体" w:hint="eastAsia"/>
          <w:color w:val="333333"/>
          <w:kern w:val="0"/>
          <w:sz w:val="27"/>
          <w:szCs w:val="27"/>
        </w:rPr>
        <w:t>、第十一条</w:t>
      </w:r>
      <w:r w:rsidR="0079234A">
        <w:rPr>
          <w:rFonts w:ascii="宋体" w:eastAsia="宋体" w:hAnsi="宋体" w:cs="宋体" w:hint="eastAsia"/>
          <w:color w:val="333333"/>
          <w:kern w:val="0"/>
          <w:sz w:val="27"/>
          <w:szCs w:val="27"/>
        </w:rPr>
        <w:t>执行</w:t>
      </w:r>
      <w:r w:rsidRPr="00E110B5">
        <w:rPr>
          <w:rFonts w:ascii="宋体" w:eastAsia="宋体" w:hAnsi="宋体" w:cs="宋体" w:hint="eastAsia"/>
          <w:color w:val="333333"/>
          <w:kern w:val="0"/>
          <w:sz w:val="27"/>
          <w:szCs w:val="27"/>
        </w:rPr>
        <w:t>。</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b/>
          <w:bCs/>
          <w:color w:val="333333"/>
          <w:kern w:val="0"/>
          <w:sz w:val="27"/>
          <w:szCs w:val="27"/>
        </w:rPr>
        <w:t xml:space="preserve">第二条　</w:t>
      </w:r>
      <w:r w:rsidRPr="00E110B5">
        <w:rPr>
          <w:rFonts w:ascii="宋体" w:eastAsia="宋体" w:hAnsi="宋体" w:cs="宋体" w:hint="eastAsia"/>
          <w:color w:val="333333"/>
          <w:kern w:val="0"/>
          <w:sz w:val="27"/>
          <w:szCs w:val="27"/>
        </w:rPr>
        <w:t>规划定点</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color w:val="333333"/>
          <w:kern w:val="0"/>
          <w:sz w:val="27"/>
          <w:szCs w:val="27"/>
        </w:rPr>
        <w:t>规划立项批准后，由</w:t>
      </w:r>
      <w:r w:rsidR="00451D6C">
        <w:rPr>
          <w:rFonts w:ascii="宋体" w:eastAsia="宋体" w:hAnsi="宋体" w:cs="宋体" w:hint="eastAsia"/>
          <w:color w:val="333333"/>
          <w:kern w:val="0"/>
          <w:sz w:val="27"/>
          <w:szCs w:val="27"/>
        </w:rPr>
        <w:t>基建处</w:t>
      </w:r>
      <w:r w:rsidRPr="00E110B5">
        <w:rPr>
          <w:rFonts w:ascii="宋体" w:eastAsia="宋体" w:hAnsi="宋体" w:cs="宋体" w:hint="eastAsia"/>
          <w:color w:val="333333"/>
          <w:kern w:val="0"/>
          <w:sz w:val="27"/>
          <w:szCs w:val="27"/>
        </w:rPr>
        <w:t>按照学校总体规划，初步确定工程建设项目的位置并报政府职能部门审批。   </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b/>
          <w:bCs/>
          <w:color w:val="333333"/>
          <w:kern w:val="0"/>
          <w:sz w:val="27"/>
          <w:szCs w:val="27"/>
        </w:rPr>
        <w:t xml:space="preserve">第三条　</w:t>
      </w:r>
      <w:r w:rsidRPr="00E110B5">
        <w:rPr>
          <w:rFonts w:ascii="宋体" w:eastAsia="宋体" w:hAnsi="宋体" w:cs="宋体" w:hint="eastAsia"/>
          <w:color w:val="333333"/>
          <w:kern w:val="0"/>
          <w:sz w:val="27"/>
          <w:szCs w:val="27"/>
        </w:rPr>
        <w:t>设计勘察委托</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color w:val="333333"/>
          <w:kern w:val="0"/>
          <w:sz w:val="27"/>
          <w:szCs w:val="27"/>
        </w:rPr>
        <w:t>（一）</w:t>
      </w:r>
      <w:r w:rsidR="00451D6C">
        <w:rPr>
          <w:rFonts w:ascii="宋体" w:eastAsia="宋体" w:hAnsi="宋体" w:cs="宋体" w:hint="eastAsia"/>
          <w:color w:val="333333"/>
          <w:kern w:val="0"/>
          <w:sz w:val="27"/>
          <w:szCs w:val="27"/>
        </w:rPr>
        <w:t>基建处</w:t>
      </w:r>
      <w:r w:rsidRPr="00E110B5">
        <w:rPr>
          <w:rFonts w:ascii="宋体" w:eastAsia="宋体" w:hAnsi="宋体" w:cs="宋体" w:hint="eastAsia"/>
          <w:color w:val="333333"/>
          <w:kern w:val="0"/>
          <w:sz w:val="27"/>
          <w:szCs w:val="27"/>
        </w:rPr>
        <w:t>牵头组织择优选择设计勘察单位开展工程建设项目设计工作，编写设计任务书并进行初步方案设计。</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color w:val="333333"/>
          <w:kern w:val="0"/>
          <w:sz w:val="27"/>
          <w:szCs w:val="27"/>
        </w:rPr>
        <w:t>（二）项目使用部门负责提出使用功能要求。</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color w:val="333333"/>
          <w:kern w:val="0"/>
          <w:sz w:val="27"/>
          <w:szCs w:val="27"/>
        </w:rPr>
        <w:lastRenderedPageBreak/>
        <w:t>（三）</w:t>
      </w:r>
      <w:r w:rsidR="00451D6C">
        <w:rPr>
          <w:rFonts w:ascii="宋体" w:eastAsia="宋体" w:hAnsi="宋体" w:cs="宋体" w:hint="eastAsia"/>
          <w:color w:val="333333"/>
          <w:kern w:val="0"/>
          <w:sz w:val="27"/>
          <w:szCs w:val="27"/>
        </w:rPr>
        <w:t>基建处</w:t>
      </w:r>
      <w:r w:rsidRPr="00E110B5">
        <w:rPr>
          <w:rFonts w:ascii="宋体" w:eastAsia="宋体" w:hAnsi="宋体" w:cs="宋体" w:hint="eastAsia"/>
          <w:color w:val="333333"/>
          <w:kern w:val="0"/>
          <w:sz w:val="27"/>
          <w:szCs w:val="27"/>
        </w:rPr>
        <w:t>负责提出设计要求。</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b/>
          <w:bCs/>
          <w:color w:val="333333"/>
          <w:kern w:val="0"/>
          <w:sz w:val="27"/>
          <w:szCs w:val="27"/>
        </w:rPr>
        <w:t xml:space="preserve">第四条　</w:t>
      </w:r>
      <w:r w:rsidRPr="00E110B5">
        <w:rPr>
          <w:rFonts w:ascii="宋体" w:eastAsia="宋体" w:hAnsi="宋体" w:cs="宋体" w:hint="eastAsia"/>
          <w:color w:val="333333"/>
          <w:kern w:val="0"/>
          <w:sz w:val="27"/>
          <w:szCs w:val="27"/>
        </w:rPr>
        <w:t>初步方案报批</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color w:val="333333"/>
          <w:kern w:val="0"/>
          <w:sz w:val="27"/>
          <w:szCs w:val="27"/>
        </w:rPr>
        <w:t>（一）初步方案完成后，</w:t>
      </w:r>
      <w:r w:rsidR="00451D6C">
        <w:rPr>
          <w:rFonts w:ascii="宋体" w:eastAsia="宋体" w:hAnsi="宋体" w:cs="宋体" w:hint="eastAsia"/>
          <w:color w:val="333333"/>
          <w:kern w:val="0"/>
          <w:sz w:val="27"/>
          <w:szCs w:val="27"/>
        </w:rPr>
        <w:t>基建处</w:t>
      </w:r>
      <w:r w:rsidRPr="00E110B5">
        <w:rPr>
          <w:rFonts w:ascii="宋体" w:eastAsia="宋体" w:hAnsi="宋体" w:cs="宋体" w:hint="eastAsia"/>
          <w:color w:val="333333"/>
          <w:kern w:val="0"/>
          <w:sz w:val="27"/>
          <w:szCs w:val="27"/>
        </w:rPr>
        <w:t>负责组织有关部门人员进行论证、会签，并报学校领导审定。</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color w:val="333333"/>
          <w:kern w:val="0"/>
          <w:sz w:val="27"/>
          <w:szCs w:val="27"/>
        </w:rPr>
        <w:t>（二）根据学校领导审定的初步方案，</w:t>
      </w:r>
      <w:r w:rsidR="00451D6C">
        <w:rPr>
          <w:rFonts w:ascii="宋体" w:eastAsia="宋体" w:hAnsi="宋体" w:cs="宋体" w:hint="eastAsia"/>
          <w:color w:val="333333"/>
          <w:kern w:val="0"/>
          <w:sz w:val="27"/>
          <w:szCs w:val="27"/>
        </w:rPr>
        <w:t>基建处</w:t>
      </w:r>
      <w:r w:rsidRPr="00E110B5">
        <w:rPr>
          <w:rFonts w:ascii="宋体" w:eastAsia="宋体" w:hAnsi="宋体" w:cs="宋体" w:hint="eastAsia"/>
          <w:color w:val="333333"/>
          <w:kern w:val="0"/>
          <w:sz w:val="27"/>
          <w:szCs w:val="27"/>
        </w:rPr>
        <w:t>负责报政府职能部门审批。</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b/>
          <w:bCs/>
          <w:color w:val="333333"/>
          <w:kern w:val="0"/>
          <w:sz w:val="27"/>
          <w:szCs w:val="27"/>
        </w:rPr>
        <w:t xml:space="preserve">第五条　</w:t>
      </w:r>
      <w:r w:rsidRPr="00E110B5">
        <w:rPr>
          <w:rFonts w:ascii="宋体" w:eastAsia="宋体" w:hAnsi="宋体" w:cs="宋体" w:hint="eastAsia"/>
          <w:color w:val="333333"/>
          <w:kern w:val="0"/>
          <w:sz w:val="27"/>
          <w:szCs w:val="27"/>
        </w:rPr>
        <w:t>施工图设计</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color w:val="333333"/>
          <w:kern w:val="0"/>
          <w:sz w:val="27"/>
          <w:szCs w:val="27"/>
        </w:rPr>
        <w:t>（一）根据政府职能部门审查意见，</w:t>
      </w:r>
      <w:r w:rsidR="00451D6C">
        <w:rPr>
          <w:rFonts w:ascii="宋体" w:eastAsia="宋体" w:hAnsi="宋体" w:cs="宋体" w:hint="eastAsia"/>
          <w:color w:val="333333"/>
          <w:kern w:val="0"/>
          <w:sz w:val="27"/>
          <w:szCs w:val="27"/>
        </w:rPr>
        <w:t>基建处</w:t>
      </w:r>
      <w:r w:rsidRPr="00E110B5">
        <w:rPr>
          <w:rFonts w:ascii="宋体" w:eastAsia="宋体" w:hAnsi="宋体" w:cs="宋体" w:hint="eastAsia"/>
          <w:color w:val="333333"/>
          <w:kern w:val="0"/>
          <w:sz w:val="27"/>
          <w:szCs w:val="27"/>
        </w:rPr>
        <w:t>负责通知设计单位调整、修改方案并绘制施工图，在施工图设计过程中，要充分征求使用单位的意见。</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color w:val="333333"/>
          <w:kern w:val="0"/>
          <w:sz w:val="27"/>
          <w:szCs w:val="27"/>
        </w:rPr>
        <w:t>（二）施工图设计完成后，</w:t>
      </w:r>
      <w:r w:rsidR="00451D6C">
        <w:rPr>
          <w:rFonts w:ascii="宋体" w:eastAsia="宋体" w:hAnsi="宋体" w:cs="宋体" w:hint="eastAsia"/>
          <w:color w:val="333333"/>
          <w:kern w:val="0"/>
          <w:sz w:val="27"/>
          <w:szCs w:val="27"/>
        </w:rPr>
        <w:t>基建处</w:t>
      </w:r>
      <w:r w:rsidRPr="00E110B5">
        <w:rPr>
          <w:rFonts w:ascii="宋体" w:eastAsia="宋体" w:hAnsi="宋体" w:cs="宋体" w:hint="eastAsia"/>
          <w:color w:val="333333"/>
          <w:kern w:val="0"/>
          <w:sz w:val="27"/>
          <w:szCs w:val="27"/>
        </w:rPr>
        <w:t>负责委托审图单位对施工图进行审查，并办理相关职能部门批准手续，取得建设部门的施工图审定单。</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b/>
          <w:bCs/>
          <w:color w:val="333333"/>
          <w:kern w:val="0"/>
          <w:sz w:val="27"/>
          <w:szCs w:val="27"/>
        </w:rPr>
        <w:t>第</w:t>
      </w:r>
      <w:r w:rsidR="000A7CCB">
        <w:rPr>
          <w:rFonts w:ascii="宋体" w:eastAsia="宋体" w:hAnsi="宋体" w:cs="宋体" w:hint="eastAsia"/>
          <w:b/>
          <w:bCs/>
          <w:color w:val="333333"/>
          <w:kern w:val="0"/>
          <w:sz w:val="27"/>
          <w:szCs w:val="27"/>
        </w:rPr>
        <w:t>六</w:t>
      </w:r>
      <w:r w:rsidRPr="00E110B5">
        <w:rPr>
          <w:rFonts w:ascii="宋体" w:eastAsia="宋体" w:hAnsi="宋体" w:cs="宋体" w:hint="eastAsia"/>
          <w:b/>
          <w:bCs/>
          <w:color w:val="333333"/>
          <w:kern w:val="0"/>
          <w:sz w:val="27"/>
          <w:szCs w:val="27"/>
        </w:rPr>
        <w:t xml:space="preserve">条　</w:t>
      </w:r>
      <w:r w:rsidRPr="00E110B5">
        <w:rPr>
          <w:rFonts w:ascii="宋体" w:eastAsia="宋体" w:hAnsi="宋体" w:cs="宋体" w:hint="eastAsia"/>
          <w:color w:val="333333"/>
          <w:kern w:val="0"/>
          <w:sz w:val="27"/>
          <w:szCs w:val="27"/>
        </w:rPr>
        <w:t>申办规划许可证</w:t>
      </w:r>
    </w:p>
    <w:p w:rsidR="00E110B5" w:rsidRPr="00E110B5" w:rsidRDefault="00451D6C" w:rsidP="00780E74">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Pr>
          <w:rFonts w:ascii="宋体" w:eastAsia="宋体" w:hAnsi="宋体" w:cs="宋体" w:hint="eastAsia"/>
          <w:color w:val="333333"/>
          <w:kern w:val="0"/>
          <w:sz w:val="27"/>
          <w:szCs w:val="27"/>
        </w:rPr>
        <w:t>基建处</w:t>
      </w:r>
      <w:r w:rsidR="00E110B5" w:rsidRPr="00E110B5">
        <w:rPr>
          <w:rFonts w:ascii="宋体" w:eastAsia="宋体" w:hAnsi="宋体" w:cs="宋体" w:hint="eastAsia"/>
          <w:color w:val="333333"/>
          <w:kern w:val="0"/>
          <w:sz w:val="27"/>
          <w:szCs w:val="27"/>
        </w:rPr>
        <w:t>负责办理城市配套费等有关缴费手续</w:t>
      </w:r>
      <w:r w:rsidR="00780E74">
        <w:rPr>
          <w:rFonts w:ascii="宋体" w:eastAsia="宋体" w:hAnsi="宋体" w:cs="宋体" w:hint="eastAsia"/>
          <w:color w:val="333333"/>
          <w:kern w:val="0"/>
          <w:sz w:val="27"/>
          <w:szCs w:val="27"/>
        </w:rPr>
        <w:t>，结合</w:t>
      </w:r>
      <w:r w:rsidR="00E110B5" w:rsidRPr="00E110B5">
        <w:rPr>
          <w:rFonts w:ascii="宋体" w:eastAsia="宋体" w:hAnsi="宋体" w:cs="宋体" w:hint="eastAsia"/>
          <w:color w:val="333333"/>
          <w:kern w:val="0"/>
          <w:sz w:val="27"/>
          <w:szCs w:val="27"/>
        </w:rPr>
        <w:t>已办理的有关审批</w:t>
      </w:r>
      <w:proofErr w:type="gramStart"/>
      <w:r w:rsidR="00E110B5" w:rsidRPr="00E110B5">
        <w:rPr>
          <w:rFonts w:ascii="宋体" w:eastAsia="宋体" w:hAnsi="宋体" w:cs="宋体" w:hint="eastAsia"/>
          <w:color w:val="333333"/>
          <w:kern w:val="0"/>
          <w:sz w:val="27"/>
          <w:szCs w:val="27"/>
        </w:rPr>
        <w:t>手续申办</w:t>
      </w:r>
      <w:proofErr w:type="gramEnd"/>
      <w:r w:rsidR="00E110B5" w:rsidRPr="00E110B5">
        <w:rPr>
          <w:rFonts w:ascii="宋体" w:eastAsia="宋体" w:hAnsi="宋体" w:cs="宋体" w:hint="eastAsia"/>
          <w:color w:val="333333"/>
          <w:kern w:val="0"/>
          <w:sz w:val="27"/>
          <w:szCs w:val="27"/>
        </w:rPr>
        <w:t>规划许可证。</w:t>
      </w:r>
    </w:p>
    <w:p w:rsidR="000A7CCB" w:rsidRPr="00E110B5" w:rsidRDefault="000A7CCB" w:rsidP="000A7CCB">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b/>
          <w:bCs/>
          <w:color w:val="333333"/>
          <w:kern w:val="0"/>
          <w:sz w:val="27"/>
          <w:szCs w:val="27"/>
        </w:rPr>
        <w:t>第</w:t>
      </w:r>
      <w:r>
        <w:rPr>
          <w:rFonts w:ascii="宋体" w:eastAsia="宋体" w:hAnsi="宋体" w:cs="宋体" w:hint="eastAsia"/>
          <w:b/>
          <w:bCs/>
          <w:color w:val="333333"/>
          <w:kern w:val="0"/>
          <w:sz w:val="27"/>
          <w:szCs w:val="27"/>
        </w:rPr>
        <w:t>七</w:t>
      </w:r>
      <w:r w:rsidRPr="00E110B5">
        <w:rPr>
          <w:rFonts w:ascii="宋体" w:eastAsia="宋体" w:hAnsi="宋体" w:cs="宋体" w:hint="eastAsia"/>
          <w:b/>
          <w:bCs/>
          <w:color w:val="333333"/>
          <w:kern w:val="0"/>
          <w:sz w:val="27"/>
          <w:szCs w:val="27"/>
        </w:rPr>
        <w:t xml:space="preserve">条　</w:t>
      </w:r>
      <w:r w:rsidRPr="00E110B5">
        <w:rPr>
          <w:rFonts w:ascii="宋体" w:eastAsia="宋体" w:hAnsi="宋体" w:cs="宋体" w:hint="eastAsia"/>
          <w:color w:val="333333"/>
          <w:kern w:val="0"/>
          <w:sz w:val="27"/>
          <w:szCs w:val="27"/>
        </w:rPr>
        <w:t>项目招标</w:t>
      </w:r>
    </w:p>
    <w:p w:rsidR="000A7CCB" w:rsidRPr="00E110B5" w:rsidRDefault="000A7CCB" w:rsidP="000A7CCB">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color w:val="333333"/>
          <w:kern w:val="0"/>
          <w:sz w:val="27"/>
          <w:szCs w:val="27"/>
        </w:rPr>
        <w:lastRenderedPageBreak/>
        <w:t>招标：</w:t>
      </w:r>
      <w:r>
        <w:rPr>
          <w:rFonts w:ascii="宋体" w:eastAsia="宋体" w:hAnsi="宋体" w:cs="宋体" w:hint="eastAsia"/>
          <w:color w:val="333333"/>
          <w:kern w:val="0"/>
          <w:sz w:val="27"/>
          <w:szCs w:val="27"/>
        </w:rPr>
        <w:t>基建处</w:t>
      </w:r>
      <w:r w:rsidRPr="00E110B5">
        <w:rPr>
          <w:rFonts w:ascii="宋体" w:eastAsia="宋体" w:hAnsi="宋体" w:cs="宋体" w:hint="eastAsia"/>
          <w:color w:val="333333"/>
          <w:kern w:val="0"/>
          <w:sz w:val="27"/>
          <w:szCs w:val="27"/>
        </w:rPr>
        <w:t>提出工程招标要求并负责招标</w:t>
      </w:r>
      <w:r>
        <w:rPr>
          <w:rFonts w:ascii="宋体" w:eastAsia="宋体" w:hAnsi="宋体" w:cs="宋体" w:hint="eastAsia"/>
          <w:color w:val="333333"/>
          <w:kern w:val="0"/>
          <w:sz w:val="27"/>
          <w:szCs w:val="27"/>
        </w:rPr>
        <w:t>部门的</w:t>
      </w:r>
      <w:r w:rsidRPr="00E110B5">
        <w:rPr>
          <w:rFonts w:ascii="宋体" w:eastAsia="宋体" w:hAnsi="宋体" w:cs="宋体" w:hint="eastAsia"/>
          <w:color w:val="333333"/>
          <w:kern w:val="0"/>
          <w:sz w:val="27"/>
          <w:szCs w:val="27"/>
        </w:rPr>
        <w:t>答疑，国有资产管理处负责组织招标。</w:t>
      </w:r>
    </w:p>
    <w:p w:rsidR="000A7CCB" w:rsidRPr="00E110B5" w:rsidRDefault="000A7CCB" w:rsidP="000A7CCB">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b/>
          <w:bCs/>
          <w:color w:val="333333"/>
          <w:kern w:val="0"/>
          <w:sz w:val="27"/>
          <w:szCs w:val="27"/>
        </w:rPr>
        <w:t>第</w:t>
      </w:r>
      <w:r>
        <w:rPr>
          <w:rFonts w:ascii="宋体" w:eastAsia="宋体" w:hAnsi="宋体" w:cs="宋体" w:hint="eastAsia"/>
          <w:b/>
          <w:bCs/>
          <w:color w:val="333333"/>
          <w:kern w:val="0"/>
          <w:sz w:val="27"/>
          <w:szCs w:val="27"/>
        </w:rPr>
        <w:t>八</w:t>
      </w:r>
      <w:r w:rsidRPr="00E110B5">
        <w:rPr>
          <w:rFonts w:ascii="宋体" w:eastAsia="宋体" w:hAnsi="宋体" w:cs="宋体" w:hint="eastAsia"/>
          <w:b/>
          <w:bCs/>
          <w:color w:val="333333"/>
          <w:kern w:val="0"/>
          <w:sz w:val="27"/>
          <w:szCs w:val="27"/>
        </w:rPr>
        <w:t xml:space="preserve">条　</w:t>
      </w:r>
      <w:r w:rsidRPr="00E110B5">
        <w:rPr>
          <w:rFonts w:ascii="宋体" w:eastAsia="宋体" w:hAnsi="宋体" w:cs="宋体" w:hint="eastAsia"/>
          <w:color w:val="333333"/>
          <w:kern w:val="0"/>
          <w:sz w:val="27"/>
          <w:szCs w:val="27"/>
        </w:rPr>
        <w:t>签订合同</w:t>
      </w:r>
    </w:p>
    <w:p w:rsidR="000A7CCB" w:rsidRDefault="000A7CCB" w:rsidP="000A7CCB">
      <w:pPr>
        <w:widowControl/>
        <w:shd w:val="clear" w:color="auto" w:fill="FFFFFF"/>
        <w:spacing w:after="300" w:line="360" w:lineRule="atLeast"/>
        <w:ind w:firstLine="480"/>
        <w:jc w:val="left"/>
        <w:rPr>
          <w:rFonts w:ascii="宋体" w:eastAsia="宋体" w:hAnsi="宋体" w:cs="宋体" w:hint="eastAsia"/>
          <w:color w:val="333333"/>
          <w:kern w:val="0"/>
          <w:sz w:val="27"/>
          <w:szCs w:val="27"/>
        </w:rPr>
      </w:pPr>
      <w:r w:rsidRPr="00E110B5">
        <w:rPr>
          <w:rFonts w:ascii="宋体" w:eastAsia="宋体" w:hAnsi="宋体" w:cs="宋体" w:hint="eastAsia"/>
          <w:color w:val="333333"/>
          <w:kern w:val="0"/>
          <w:sz w:val="27"/>
          <w:szCs w:val="27"/>
        </w:rPr>
        <w:t>根据《中标通知书》以及招标文件，由</w:t>
      </w:r>
      <w:r>
        <w:rPr>
          <w:rFonts w:ascii="宋体" w:eastAsia="宋体" w:hAnsi="宋体" w:cs="宋体" w:hint="eastAsia"/>
          <w:color w:val="333333"/>
          <w:kern w:val="0"/>
          <w:sz w:val="27"/>
          <w:szCs w:val="27"/>
        </w:rPr>
        <w:t>基建处</w:t>
      </w:r>
      <w:r w:rsidRPr="00E110B5">
        <w:rPr>
          <w:rFonts w:ascii="宋体" w:eastAsia="宋体" w:hAnsi="宋体" w:cs="宋体" w:hint="eastAsia"/>
          <w:color w:val="333333"/>
          <w:kern w:val="0"/>
          <w:sz w:val="27"/>
          <w:szCs w:val="27"/>
        </w:rPr>
        <w:t>负责初拟合同，经各有关部门会签意见后，报学校分管领导和校长审定。</w:t>
      </w:r>
    </w:p>
    <w:p w:rsidR="00400B69" w:rsidRDefault="00E110B5" w:rsidP="00400B69">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b/>
          <w:bCs/>
          <w:color w:val="333333"/>
          <w:kern w:val="0"/>
          <w:sz w:val="27"/>
          <w:szCs w:val="27"/>
        </w:rPr>
        <w:t xml:space="preserve">第九条　</w:t>
      </w:r>
      <w:r w:rsidRPr="00E110B5">
        <w:rPr>
          <w:rFonts w:ascii="宋体" w:eastAsia="宋体" w:hAnsi="宋体" w:cs="宋体" w:hint="eastAsia"/>
          <w:color w:val="333333"/>
          <w:kern w:val="0"/>
          <w:sz w:val="27"/>
          <w:szCs w:val="27"/>
        </w:rPr>
        <w:t>申办施工许可证</w:t>
      </w:r>
    </w:p>
    <w:p w:rsidR="00E110B5" w:rsidRDefault="00E110B5" w:rsidP="00400B69">
      <w:pPr>
        <w:widowControl/>
        <w:shd w:val="clear" w:color="auto" w:fill="FFFFFF"/>
        <w:spacing w:after="300" w:line="360" w:lineRule="atLeast"/>
        <w:ind w:firstLine="480"/>
        <w:jc w:val="left"/>
        <w:rPr>
          <w:rFonts w:ascii="宋体" w:eastAsia="宋体" w:hAnsi="宋体" w:cs="宋体" w:hint="eastAsia"/>
          <w:color w:val="333333"/>
          <w:kern w:val="0"/>
          <w:sz w:val="27"/>
          <w:szCs w:val="27"/>
        </w:rPr>
      </w:pPr>
      <w:r w:rsidRPr="00E110B5">
        <w:rPr>
          <w:rFonts w:ascii="宋体" w:eastAsia="宋体" w:hAnsi="宋体" w:cs="宋体" w:hint="eastAsia"/>
          <w:color w:val="333333"/>
          <w:kern w:val="0"/>
          <w:sz w:val="27"/>
          <w:szCs w:val="27"/>
        </w:rPr>
        <w:t>根据政府职能审批的规划许可证申办施工许可证。</w:t>
      </w:r>
    </w:p>
    <w:p w:rsidR="00400B69" w:rsidRPr="00E110B5" w:rsidRDefault="00400B69" w:rsidP="00400B69">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b/>
          <w:bCs/>
          <w:color w:val="333333"/>
          <w:kern w:val="0"/>
          <w:sz w:val="27"/>
          <w:szCs w:val="27"/>
        </w:rPr>
        <w:t xml:space="preserve">第十条　</w:t>
      </w:r>
      <w:r w:rsidRPr="00400B69">
        <w:rPr>
          <w:rFonts w:ascii="宋体" w:eastAsia="宋体" w:hAnsi="宋体" w:cs="宋体" w:hint="eastAsia"/>
          <w:color w:val="333333"/>
          <w:kern w:val="0"/>
          <w:sz w:val="27"/>
          <w:szCs w:val="27"/>
        </w:rPr>
        <w:t>开工前的报备</w:t>
      </w:r>
    </w:p>
    <w:p w:rsidR="00400B69" w:rsidRPr="00E110B5" w:rsidRDefault="00400B69" w:rsidP="00400B69">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Pr>
          <w:rFonts w:ascii="宋体" w:eastAsia="宋体" w:hAnsi="宋体" w:cs="宋体" w:hint="eastAsia"/>
          <w:color w:val="333333"/>
          <w:kern w:val="0"/>
          <w:sz w:val="27"/>
          <w:szCs w:val="27"/>
        </w:rPr>
        <w:t>基建处</w:t>
      </w:r>
      <w:r w:rsidRPr="00E110B5">
        <w:rPr>
          <w:rFonts w:ascii="宋体" w:eastAsia="宋体" w:hAnsi="宋体" w:cs="宋体" w:hint="eastAsia"/>
          <w:color w:val="333333"/>
          <w:kern w:val="0"/>
          <w:sz w:val="27"/>
          <w:szCs w:val="27"/>
        </w:rPr>
        <w:t>负责办理质量报监、</w:t>
      </w:r>
      <w:proofErr w:type="gramStart"/>
      <w:r w:rsidRPr="00E110B5">
        <w:rPr>
          <w:rFonts w:ascii="宋体" w:eastAsia="宋体" w:hAnsi="宋体" w:cs="宋体" w:hint="eastAsia"/>
          <w:color w:val="333333"/>
          <w:kern w:val="0"/>
          <w:sz w:val="27"/>
          <w:szCs w:val="27"/>
        </w:rPr>
        <w:t>安全报监等</w:t>
      </w:r>
      <w:proofErr w:type="gramEnd"/>
      <w:r w:rsidRPr="00E110B5">
        <w:rPr>
          <w:rFonts w:ascii="宋体" w:eastAsia="宋体" w:hAnsi="宋体" w:cs="宋体" w:hint="eastAsia"/>
          <w:color w:val="333333"/>
          <w:kern w:val="0"/>
          <w:sz w:val="27"/>
          <w:szCs w:val="27"/>
        </w:rPr>
        <w:t>有关手续。</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b/>
          <w:bCs/>
          <w:color w:val="333333"/>
          <w:kern w:val="0"/>
          <w:sz w:val="27"/>
          <w:szCs w:val="27"/>
        </w:rPr>
        <w:t>第十</w:t>
      </w:r>
      <w:r w:rsidR="00400B69">
        <w:rPr>
          <w:rFonts w:ascii="宋体" w:eastAsia="宋体" w:hAnsi="宋体" w:cs="宋体" w:hint="eastAsia"/>
          <w:b/>
          <w:bCs/>
          <w:color w:val="333333"/>
          <w:kern w:val="0"/>
          <w:sz w:val="27"/>
          <w:szCs w:val="27"/>
        </w:rPr>
        <w:t>一</w:t>
      </w:r>
      <w:r w:rsidRPr="00E110B5">
        <w:rPr>
          <w:rFonts w:ascii="宋体" w:eastAsia="宋体" w:hAnsi="宋体" w:cs="宋体" w:hint="eastAsia"/>
          <w:b/>
          <w:bCs/>
          <w:color w:val="333333"/>
          <w:kern w:val="0"/>
          <w:sz w:val="27"/>
          <w:szCs w:val="27"/>
        </w:rPr>
        <w:t xml:space="preserve">条　</w:t>
      </w:r>
      <w:r w:rsidRPr="00E110B5">
        <w:rPr>
          <w:rFonts w:ascii="宋体" w:eastAsia="宋体" w:hAnsi="宋体" w:cs="宋体" w:hint="eastAsia"/>
          <w:color w:val="333333"/>
          <w:kern w:val="0"/>
          <w:sz w:val="27"/>
          <w:szCs w:val="27"/>
        </w:rPr>
        <w:t>放线、验线、开工</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color w:val="333333"/>
          <w:kern w:val="0"/>
          <w:sz w:val="27"/>
          <w:szCs w:val="27"/>
        </w:rPr>
        <w:t>（一）</w:t>
      </w:r>
      <w:r w:rsidR="00451D6C">
        <w:rPr>
          <w:rFonts w:ascii="宋体" w:eastAsia="宋体" w:hAnsi="宋体" w:cs="宋体" w:hint="eastAsia"/>
          <w:color w:val="333333"/>
          <w:kern w:val="0"/>
          <w:sz w:val="27"/>
          <w:szCs w:val="27"/>
        </w:rPr>
        <w:t>基建处</w:t>
      </w:r>
      <w:r w:rsidRPr="00E110B5">
        <w:rPr>
          <w:rFonts w:ascii="宋体" w:eastAsia="宋体" w:hAnsi="宋体" w:cs="宋体" w:hint="eastAsia"/>
          <w:color w:val="333333"/>
          <w:kern w:val="0"/>
          <w:sz w:val="27"/>
          <w:szCs w:val="27"/>
        </w:rPr>
        <w:t>负责约请勘察部门按建设规划红线图放线。</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color w:val="333333"/>
          <w:kern w:val="0"/>
          <w:sz w:val="27"/>
          <w:szCs w:val="27"/>
        </w:rPr>
        <w:t>（二）</w:t>
      </w:r>
      <w:r w:rsidR="00451D6C">
        <w:rPr>
          <w:rFonts w:ascii="宋体" w:eastAsia="宋体" w:hAnsi="宋体" w:cs="宋体" w:hint="eastAsia"/>
          <w:color w:val="333333"/>
          <w:kern w:val="0"/>
          <w:sz w:val="27"/>
          <w:szCs w:val="27"/>
        </w:rPr>
        <w:t>基建处</w:t>
      </w:r>
      <w:r w:rsidRPr="00E110B5">
        <w:rPr>
          <w:rFonts w:ascii="宋体" w:eastAsia="宋体" w:hAnsi="宋体" w:cs="宋体" w:hint="eastAsia"/>
          <w:color w:val="333333"/>
          <w:kern w:val="0"/>
          <w:sz w:val="27"/>
          <w:szCs w:val="27"/>
        </w:rPr>
        <w:t>负责约请规划部门验线。</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color w:val="333333"/>
          <w:kern w:val="0"/>
          <w:sz w:val="27"/>
          <w:szCs w:val="27"/>
        </w:rPr>
        <w:t>（三）工程开工。</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FF0000"/>
          <w:kern w:val="0"/>
          <w:sz w:val="24"/>
          <w:szCs w:val="24"/>
        </w:rPr>
      </w:pPr>
      <w:r w:rsidRPr="00E110B5">
        <w:rPr>
          <w:rFonts w:ascii="宋体" w:eastAsia="宋体" w:hAnsi="宋体" w:cs="宋体" w:hint="eastAsia"/>
          <w:b/>
          <w:bCs/>
          <w:color w:val="FF0000"/>
          <w:kern w:val="0"/>
          <w:sz w:val="27"/>
          <w:szCs w:val="27"/>
        </w:rPr>
        <w:t>第十一条</w:t>
      </w:r>
      <w:r w:rsidRPr="00E110B5">
        <w:rPr>
          <w:rFonts w:ascii="宋体" w:eastAsia="宋体" w:hAnsi="宋体" w:cs="宋体" w:hint="eastAsia"/>
          <w:color w:val="FF0000"/>
          <w:kern w:val="0"/>
          <w:sz w:val="27"/>
          <w:szCs w:val="27"/>
        </w:rPr>
        <w:t xml:space="preserve">　本办法由</w:t>
      </w:r>
      <w:r w:rsidR="00451D6C" w:rsidRPr="00400B69">
        <w:rPr>
          <w:rFonts w:ascii="宋体" w:eastAsia="宋体" w:hAnsi="宋体" w:cs="宋体" w:hint="eastAsia"/>
          <w:color w:val="FF0000"/>
          <w:kern w:val="0"/>
          <w:sz w:val="27"/>
          <w:szCs w:val="27"/>
        </w:rPr>
        <w:t>基建处</w:t>
      </w:r>
      <w:r w:rsidRPr="00E110B5">
        <w:rPr>
          <w:rFonts w:ascii="宋体" w:eastAsia="宋体" w:hAnsi="宋体" w:cs="宋体" w:hint="eastAsia"/>
          <w:color w:val="FF0000"/>
          <w:kern w:val="0"/>
          <w:sz w:val="27"/>
          <w:szCs w:val="27"/>
        </w:rPr>
        <w:t>负责解释。</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FF0000"/>
          <w:kern w:val="0"/>
          <w:sz w:val="24"/>
          <w:szCs w:val="24"/>
        </w:rPr>
      </w:pPr>
      <w:r w:rsidRPr="00E110B5">
        <w:rPr>
          <w:rFonts w:ascii="宋体" w:eastAsia="宋体" w:hAnsi="宋体" w:cs="宋体" w:hint="eastAsia"/>
          <w:b/>
          <w:bCs/>
          <w:color w:val="FF0000"/>
          <w:kern w:val="0"/>
          <w:sz w:val="27"/>
          <w:szCs w:val="27"/>
        </w:rPr>
        <w:t>第十二条</w:t>
      </w:r>
      <w:r w:rsidRPr="00E110B5">
        <w:rPr>
          <w:rFonts w:ascii="宋体" w:eastAsia="宋体" w:hAnsi="宋体" w:cs="宋体" w:hint="eastAsia"/>
          <w:color w:val="FF0000"/>
          <w:kern w:val="0"/>
          <w:sz w:val="27"/>
          <w:szCs w:val="27"/>
        </w:rPr>
        <w:t> 本办法自印发之日起施行。</w:t>
      </w:r>
    </w:p>
    <w:p w:rsidR="00E110B5" w:rsidRPr="00E110B5" w:rsidRDefault="00E110B5" w:rsidP="00E110B5">
      <w:pPr>
        <w:widowControl/>
        <w:shd w:val="clear" w:color="auto" w:fill="FFFFFF"/>
        <w:spacing w:after="300" w:line="360" w:lineRule="atLeast"/>
        <w:ind w:firstLine="480"/>
        <w:jc w:val="left"/>
        <w:rPr>
          <w:rFonts w:ascii="微软雅黑" w:eastAsia="微软雅黑" w:hAnsi="微软雅黑" w:cs="宋体" w:hint="eastAsia"/>
          <w:color w:val="333333"/>
          <w:kern w:val="0"/>
          <w:sz w:val="24"/>
          <w:szCs w:val="24"/>
        </w:rPr>
      </w:pPr>
      <w:r w:rsidRPr="00E110B5">
        <w:rPr>
          <w:rFonts w:ascii="宋体" w:eastAsia="宋体" w:hAnsi="宋体" w:cs="宋体" w:hint="eastAsia"/>
          <w:color w:val="333333"/>
          <w:kern w:val="0"/>
          <w:sz w:val="27"/>
          <w:szCs w:val="27"/>
        </w:rPr>
        <w:t> </w:t>
      </w:r>
    </w:p>
    <w:p w:rsidR="005B37D6" w:rsidRPr="00400906" w:rsidRDefault="000875B3" w:rsidP="00400B69">
      <w:pPr>
        <w:widowControl/>
        <w:pBdr>
          <w:top w:val="single" w:sz="12" w:space="1" w:color="auto"/>
          <w:bottom w:val="single" w:sz="12" w:space="1" w:color="auto"/>
        </w:pBdr>
        <w:shd w:val="clear" w:color="auto" w:fill="FFFFFF"/>
        <w:spacing w:after="300" w:line="435" w:lineRule="atLeast"/>
        <w:jc w:val="left"/>
        <w:rPr>
          <w:rFonts w:ascii="微软雅黑" w:eastAsia="微软雅黑" w:hAnsi="微软雅黑" w:cs="宋体"/>
          <w:color w:val="FF0000"/>
          <w:kern w:val="0"/>
          <w:sz w:val="24"/>
          <w:szCs w:val="24"/>
        </w:rPr>
      </w:pPr>
      <w:bookmarkStart w:id="0" w:name="_GoBack"/>
      <w:r w:rsidRPr="00400906">
        <w:rPr>
          <w:rFonts w:ascii="仿宋_GB2312" w:eastAsia="仿宋_GB2312" w:hAnsi="微软雅黑" w:cs="宋体" w:hint="eastAsia"/>
          <w:color w:val="FF0000"/>
          <w:kern w:val="0"/>
          <w:sz w:val="29"/>
          <w:szCs w:val="29"/>
        </w:rPr>
        <w:lastRenderedPageBreak/>
        <w:t>江苏海事职业技术学院基建处</w:t>
      </w:r>
      <w:proofErr w:type="gramStart"/>
      <w:r w:rsidRPr="00400906">
        <w:rPr>
          <w:rFonts w:ascii="仿宋_GB2312" w:eastAsia="仿宋_GB2312" w:hAnsi="微软雅黑" w:cs="宋体" w:hint="eastAsia"/>
          <w:color w:val="FF0000"/>
          <w:kern w:val="0"/>
          <w:sz w:val="29"/>
          <w:szCs w:val="29"/>
        </w:rPr>
        <w:t xml:space="preserve">　　　　　　</w:t>
      </w:r>
      <w:proofErr w:type="gramEnd"/>
      <w:r w:rsidRPr="00400906">
        <w:rPr>
          <w:rFonts w:ascii="仿宋_GB2312" w:eastAsia="仿宋_GB2312" w:hAnsi="微软雅黑" w:cs="宋体" w:hint="eastAsia"/>
          <w:color w:val="FF0000"/>
          <w:kern w:val="0"/>
          <w:sz w:val="29"/>
          <w:szCs w:val="29"/>
        </w:rPr>
        <w:t xml:space="preserve">   </w:t>
      </w:r>
      <w:r w:rsidR="00E110B5" w:rsidRPr="00E110B5">
        <w:rPr>
          <w:rFonts w:ascii="仿宋_GB2312" w:eastAsia="仿宋_GB2312" w:hAnsi="微软雅黑" w:cs="宋体" w:hint="eastAsia"/>
          <w:color w:val="FF0000"/>
          <w:kern w:val="0"/>
          <w:sz w:val="29"/>
          <w:szCs w:val="29"/>
        </w:rPr>
        <w:t> </w:t>
      </w:r>
      <w:r w:rsidR="00E110B5" w:rsidRPr="00E110B5">
        <w:rPr>
          <w:rFonts w:ascii="仿宋_GB2312" w:eastAsia="仿宋_GB2312" w:hAnsi="微软雅黑" w:cs="宋体" w:hint="eastAsia"/>
          <w:color w:val="FF0000"/>
          <w:kern w:val="0"/>
          <w:sz w:val="29"/>
          <w:szCs w:val="29"/>
        </w:rPr>
        <w:t>20</w:t>
      </w:r>
      <w:r w:rsidRPr="00400906">
        <w:rPr>
          <w:rFonts w:ascii="仿宋_GB2312" w:eastAsia="仿宋_GB2312" w:hAnsi="微软雅黑" w:cs="宋体" w:hint="eastAsia"/>
          <w:color w:val="FF0000"/>
          <w:kern w:val="0"/>
          <w:sz w:val="29"/>
          <w:szCs w:val="29"/>
        </w:rPr>
        <w:t>20</w:t>
      </w:r>
      <w:r w:rsidR="00E110B5" w:rsidRPr="00E110B5">
        <w:rPr>
          <w:rFonts w:ascii="仿宋_GB2312" w:eastAsia="仿宋_GB2312" w:hAnsi="微软雅黑" w:cs="宋体" w:hint="eastAsia"/>
          <w:color w:val="FF0000"/>
          <w:kern w:val="0"/>
          <w:sz w:val="29"/>
          <w:szCs w:val="29"/>
        </w:rPr>
        <w:t>年7月8日</w:t>
      </w:r>
      <w:bookmarkEnd w:id="0"/>
    </w:p>
    <w:sectPr w:rsidR="005B37D6" w:rsidRPr="004009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66"/>
    <w:rsid w:val="000875B3"/>
    <w:rsid w:val="000A7CCB"/>
    <w:rsid w:val="00236B66"/>
    <w:rsid w:val="00400906"/>
    <w:rsid w:val="00400B69"/>
    <w:rsid w:val="00451D6C"/>
    <w:rsid w:val="005B37D6"/>
    <w:rsid w:val="00780E74"/>
    <w:rsid w:val="0079234A"/>
    <w:rsid w:val="00E110B5"/>
    <w:rsid w:val="00F36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3076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7">
          <w:marLeft w:val="0"/>
          <w:marRight w:val="0"/>
          <w:marTop w:val="0"/>
          <w:marBottom w:val="375"/>
          <w:divBdr>
            <w:top w:val="none" w:sz="0" w:space="0" w:color="auto"/>
            <w:left w:val="none" w:sz="0" w:space="0" w:color="auto"/>
            <w:bottom w:val="dashed" w:sz="6" w:space="12"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210</Words>
  <Characters>1199</Characters>
  <Application>Microsoft Office Word</Application>
  <DocSecurity>0</DocSecurity>
  <Lines>9</Lines>
  <Paragraphs>2</Paragraphs>
  <ScaleCrop>false</ScaleCrop>
  <Company>China</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2020-12-15T03:08:00Z</dcterms:created>
  <dcterms:modified xsi:type="dcterms:W3CDTF">2020-12-15T04:38:00Z</dcterms:modified>
</cp:coreProperties>
</file>